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5C35" w:rsidRPr="00E80615" w:rsidRDefault="000F5C35" w:rsidP="000F5C35">
      <w:pPr>
        <w:jc w:val="center"/>
        <w:rPr>
          <w:b/>
          <w:sz w:val="44"/>
          <w:u w:val="single"/>
        </w:rPr>
      </w:pPr>
      <w:r w:rsidRPr="00E80615">
        <w:rPr>
          <w:b/>
          <w:sz w:val="44"/>
          <w:u w:val="single"/>
        </w:rPr>
        <w:t>MRS. FALLOON’S GRADING SCALE</w:t>
      </w:r>
    </w:p>
    <w:p w:rsidR="00C93608" w:rsidRPr="00E80615" w:rsidRDefault="00C93608" w:rsidP="00C93608">
      <w:pPr>
        <w:spacing w:line="360" w:lineRule="auto"/>
        <w:rPr>
          <w:sz w:val="30"/>
          <w:szCs w:val="24"/>
        </w:rPr>
      </w:pPr>
      <w:r w:rsidRPr="00E80615">
        <w:rPr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F1C9" wp14:editId="0579A602">
                <wp:simplePos x="0" y="0"/>
                <wp:positionH relativeFrom="column">
                  <wp:posOffset>5257800</wp:posOffset>
                </wp:positionH>
                <wp:positionV relativeFrom="paragraph">
                  <wp:posOffset>52070</wp:posOffset>
                </wp:positionV>
                <wp:extent cx="95250" cy="152400"/>
                <wp:effectExtent l="19050" t="0" r="38100" b="3810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14pt;margin-top:4.1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" adj="16998">
                <v:textbox style="layout-flow:vertical-ideographic"/>
              </v:shape>
            </w:pict>
          </mc:Fallback>
        </mc:AlternateContent>
      </w:r>
      <w:r w:rsidRPr="00E80615">
        <w:rPr>
          <w:b/>
          <w:sz w:val="30"/>
          <w:szCs w:val="24"/>
        </w:rPr>
        <w:t>A+</w:t>
      </w:r>
      <w:r w:rsidRPr="00E80615">
        <w:rPr>
          <w:sz w:val="30"/>
          <w:szCs w:val="24"/>
        </w:rPr>
        <w:t xml:space="preserve">   100%        </w:t>
      </w:r>
      <w:r w:rsidRPr="00E80615">
        <w:rPr>
          <w:sz w:val="30"/>
          <w:szCs w:val="24"/>
        </w:rPr>
        <w:t xml:space="preserve">   </w:t>
      </w:r>
      <w:r w:rsidRPr="00E80615">
        <w:rPr>
          <w:b/>
          <w:sz w:val="30"/>
          <w:szCs w:val="24"/>
        </w:rPr>
        <w:t>B+</w:t>
      </w:r>
      <w:r w:rsidRPr="00E80615">
        <w:rPr>
          <w:sz w:val="30"/>
          <w:szCs w:val="24"/>
        </w:rPr>
        <w:t xml:space="preserve">  </w:t>
      </w:r>
      <w:r w:rsidRPr="00E80615">
        <w:rPr>
          <w:sz w:val="30"/>
          <w:szCs w:val="24"/>
        </w:rPr>
        <w:t xml:space="preserve"> </w:t>
      </w:r>
      <w:r w:rsidRPr="00E80615">
        <w:rPr>
          <w:sz w:val="30"/>
          <w:szCs w:val="24"/>
        </w:rPr>
        <w:t xml:space="preserve">87-89%        </w:t>
      </w:r>
      <w:r w:rsidRPr="00E80615">
        <w:rPr>
          <w:b/>
          <w:sz w:val="30"/>
          <w:szCs w:val="24"/>
        </w:rPr>
        <w:t>C+</w:t>
      </w:r>
      <w:r w:rsidRPr="00E80615">
        <w:rPr>
          <w:sz w:val="30"/>
          <w:szCs w:val="24"/>
        </w:rPr>
        <w:t xml:space="preserve">     77-79%      </w:t>
      </w:r>
      <w:r w:rsidRPr="00E80615">
        <w:rPr>
          <w:sz w:val="30"/>
          <w:szCs w:val="24"/>
        </w:rPr>
        <w:t xml:space="preserve"> </w:t>
      </w:r>
      <w:r w:rsidRPr="00E80615">
        <w:rPr>
          <w:sz w:val="30"/>
          <w:szCs w:val="24"/>
        </w:rPr>
        <w:t xml:space="preserve">  </w:t>
      </w:r>
      <w:r w:rsidR="00E80615">
        <w:rPr>
          <w:sz w:val="30"/>
          <w:szCs w:val="24"/>
        </w:rPr>
        <w:t xml:space="preserve">   </w:t>
      </w:r>
      <w:r w:rsidRPr="00E80615">
        <w:rPr>
          <w:b/>
          <w:sz w:val="30"/>
          <w:szCs w:val="24"/>
        </w:rPr>
        <w:t>D+</w:t>
      </w:r>
      <w:r w:rsidR="00E80615">
        <w:rPr>
          <w:sz w:val="30"/>
          <w:szCs w:val="24"/>
        </w:rPr>
        <w:t xml:space="preserve">   </w:t>
      </w:r>
      <w:r w:rsidRPr="00E80615">
        <w:rPr>
          <w:sz w:val="30"/>
          <w:szCs w:val="24"/>
        </w:rPr>
        <w:t>67-69%</w:t>
      </w:r>
      <w:r w:rsidRPr="00E80615">
        <w:rPr>
          <w:sz w:val="30"/>
          <w:szCs w:val="24"/>
        </w:rPr>
        <w:tab/>
      </w:r>
      <w:r w:rsidR="00E80615">
        <w:rPr>
          <w:sz w:val="30"/>
          <w:szCs w:val="24"/>
        </w:rPr>
        <w:t xml:space="preserve">  </w:t>
      </w:r>
      <w:r w:rsidRPr="00E80615">
        <w:rPr>
          <w:b/>
          <w:sz w:val="30"/>
          <w:szCs w:val="24"/>
        </w:rPr>
        <w:t>F</w:t>
      </w:r>
      <w:r w:rsidRPr="00E80615">
        <w:rPr>
          <w:sz w:val="30"/>
          <w:szCs w:val="24"/>
        </w:rPr>
        <w:t xml:space="preserve">    59%</w:t>
      </w:r>
      <w:r w:rsidRPr="00E80615">
        <w:rPr>
          <w:sz w:val="30"/>
          <w:szCs w:val="24"/>
        </w:rPr>
        <w:tab/>
      </w:r>
    </w:p>
    <w:p w:rsidR="00C93608" w:rsidRPr="00E80615" w:rsidRDefault="00C93608" w:rsidP="00C93608">
      <w:pPr>
        <w:spacing w:line="360" w:lineRule="auto"/>
        <w:rPr>
          <w:sz w:val="30"/>
          <w:szCs w:val="24"/>
        </w:rPr>
      </w:pPr>
      <w:r w:rsidRPr="00E80615">
        <w:rPr>
          <w:b/>
          <w:sz w:val="30"/>
          <w:szCs w:val="24"/>
        </w:rPr>
        <w:t xml:space="preserve">A     </w:t>
      </w:r>
      <w:r w:rsidRPr="00E80615">
        <w:rPr>
          <w:sz w:val="30"/>
          <w:szCs w:val="24"/>
        </w:rPr>
        <w:t>96-99%</w:t>
      </w:r>
      <w:r w:rsidRPr="00E80615">
        <w:rPr>
          <w:sz w:val="30"/>
          <w:szCs w:val="24"/>
        </w:rPr>
        <w:tab/>
        <w:t xml:space="preserve">       </w:t>
      </w:r>
      <w:r w:rsidRPr="00E80615">
        <w:rPr>
          <w:b/>
          <w:sz w:val="30"/>
          <w:szCs w:val="24"/>
        </w:rPr>
        <w:t>B</w:t>
      </w:r>
      <w:r w:rsidRPr="00E80615">
        <w:rPr>
          <w:sz w:val="30"/>
          <w:szCs w:val="24"/>
        </w:rPr>
        <w:t xml:space="preserve">    84-86%       </w:t>
      </w:r>
      <w:r w:rsidR="00E80615">
        <w:rPr>
          <w:sz w:val="30"/>
          <w:szCs w:val="24"/>
        </w:rPr>
        <w:t xml:space="preserve">   </w:t>
      </w:r>
      <w:r w:rsidRPr="00E80615">
        <w:rPr>
          <w:b/>
          <w:sz w:val="30"/>
          <w:szCs w:val="24"/>
        </w:rPr>
        <w:t>C</w:t>
      </w:r>
      <w:r w:rsidRPr="00E80615">
        <w:rPr>
          <w:sz w:val="30"/>
          <w:szCs w:val="24"/>
        </w:rPr>
        <w:t xml:space="preserve">       74-76%       </w:t>
      </w:r>
      <w:r w:rsidR="00E80615">
        <w:rPr>
          <w:sz w:val="30"/>
          <w:szCs w:val="24"/>
        </w:rPr>
        <w:t xml:space="preserve">     </w:t>
      </w:r>
      <w:r w:rsidRPr="00E80615">
        <w:rPr>
          <w:b/>
          <w:sz w:val="30"/>
          <w:szCs w:val="24"/>
        </w:rPr>
        <w:t>D</w:t>
      </w:r>
      <w:r w:rsidR="00E80615">
        <w:rPr>
          <w:sz w:val="30"/>
          <w:szCs w:val="24"/>
        </w:rPr>
        <w:t xml:space="preserve">     </w:t>
      </w:r>
      <w:r w:rsidRPr="00E80615">
        <w:rPr>
          <w:sz w:val="30"/>
          <w:szCs w:val="24"/>
        </w:rPr>
        <w:t>64-66%</w:t>
      </w:r>
      <w:r w:rsidRPr="00E80615">
        <w:rPr>
          <w:sz w:val="30"/>
          <w:szCs w:val="24"/>
        </w:rPr>
        <w:tab/>
      </w:r>
    </w:p>
    <w:p w:rsidR="00C93608" w:rsidRPr="00E80615" w:rsidRDefault="00C93608" w:rsidP="00C93608">
      <w:pPr>
        <w:spacing w:line="360" w:lineRule="auto"/>
        <w:rPr>
          <w:sz w:val="26"/>
          <w:szCs w:val="24"/>
        </w:rPr>
      </w:pPr>
      <w:r w:rsidRPr="00E80615">
        <w:rPr>
          <w:b/>
          <w:sz w:val="30"/>
          <w:szCs w:val="24"/>
        </w:rPr>
        <w:t xml:space="preserve">A-    </w:t>
      </w:r>
      <w:r w:rsidR="00E80615">
        <w:rPr>
          <w:sz w:val="30"/>
          <w:szCs w:val="24"/>
        </w:rPr>
        <w:t xml:space="preserve">90-95%     </w:t>
      </w:r>
      <w:r w:rsidRPr="00E80615">
        <w:rPr>
          <w:sz w:val="30"/>
          <w:szCs w:val="24"/>
        </w:rPr>
        <w:t xml:space="preserve">  </w:t>
      </w:r>
      <w:r w:rsidRPr="00E80615">
        <w:rPr>
          <w:b/>
          <w:sz w:val="30"/>
          <w:szCs w:val="24"/>
        </w:rPr>
        <w:t>B-</w:t>
      </w:r>
      <w:r w:rsidRPr="00E80615">
        <w:rPr>
          <w:sz w:val="30"/>
          <w:szCs w:val="24"/>
        </w:rPr>
        <w:t xml:space="preserve">   80-83%       </w:t>
      </w:r>
      <w:r w:rsidRPr="00E80615">
        <w:rPr>
          <w:sz w:val="30"/>
          <w:szCs w:val="24"/>
        </w:rPr>
        <w:t xml:space="preserve">  </w:t>
      </w:r>
      <w:r w:rsidRPr="00E80615">
        <w:rPr>
          <w:sz w:val="30"/>
          <w:szCs w:val="24"/>
        </w:rPr>
        <w:t xml:space="preserve"> </w:t>
      </w:r>
      <w:r w:rsidRPr="00E80615">
        <w:rPr>
          <w:b/>
          <w:sz w:val="30"/>
          <w:szCs w:val="24"/>
        </w:rPr>
        <w:t>C-</w:t>
      </w:r>
      <w:r w:rsidRPr="00E80615">
        <w:rPr>
          <w:sz w:val="30"/>
          <w:szCs w:val="24"/>
        </w:rPr>
        <w:t xml:space="preserve">      70-73%      </w:t>
      </w:r>
      <w:r w:rsidR="00E80615">
        <w:rPr>
          <w:sz w:val="30"/>
          <w:szCs w:val="24"/>
        </w:rPr>
        <w:t xml:space="preserve">     </w:t>
      </w:r>
      <w:r w:rsidRPr="00E80615">
        <w:rPr>
          <w:b/>
          <w:sz w:val="30"/>
          <w:szCs w:val="24"/>
        </w:rPr>
        <w:t>D-</w:t>
      </w:r>
      <w:r w:rsidR="00E80615">
        <w:rPr>
          <w:sz w:val="30"/>
          <w:szCs w:val="24"/>
        </w:rPr>
        <w:t xml:space="preserve">    </w:t>
      </w:r>
      <w:r w:rsidRPr="00E80615">
        <w:rPr>
          <w:sz w:val="30"/>
          <w:szCs w:val="24"/>
        </w:rPr>
        <w:t>60-63</w:t>
      </w:r>
      <w:r w:rsidRPr="00E80615">
        <w:rPr>
          <w:sz w:val="26"/>
          <w:szCs w:val="24"/>
        </w:rPr>
        <w:t>%</w:t>
      </w:r>
    </w:p>
    <w:p w:rsidR="00E949A6" w:rsidRPr="00E80615" w:rsidRDefault="00E949A6" w:rsidP="00E949A6">
      <w:pPr>
        <w:ind w:firstLine="720"/>
        <w:rPr>
          <w:sz w:val="36"/>
        </w:rPr>
      </w:pPr>
    </w:p>
    <w:p w:rsidR="00E949A6" w:rsidRDefault="00E80615" w:rsidP="00E949A6">
      <w:pPr>
        <w:ind w:firstLine="720"/>
        <w:rPr>
          <w:sz w:val="34"/>
        </w:rPr>
      </w:pPr>
      <w:bookmarkStart w:id="0" w:name="_GoBack"/>
      <w:bookmarkEnd w:id="0"/>
      <w:r>
        <w:rPr>
          <w:noProof/>
          <w:sz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95250</wp:posOffset>
            </wp:positionV>
            <wp:extent cx="4314825" cy="4314825"/>
            <wp:effectExtent l="228600" t="228600" r="238125" b="2381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34"/>
        </w:rPr>
        <w:br w:type="textWrapping" w:clear="all"/>
      </w:r>
    </w:p>
    <w:p w:rsidR="00E949A6" w:rsidRPr="00E949A6" w:rsidRDefault="00E949A6" w:rsidP="000F5C35">
      <w:pPr>
        <w:jc w:val="center"/>
        <w:rPr>
          <w:sz w:val="34"/>
        </w:rPr>
      </w:pPr>
    </w:p>
    <w:p w:rsidR="000F5C35" w:rsidRPr="000F5C35" w:rsidRDefault="000F5C35" w:rsidP="000F5C35">
      <w:pPr>
        <w:jc w:val="center"/>
        <w:rPr>
          <w:b/>
          <w:sz w:val="34"/>
          <w:u w:val="single"/>
        </w:rPr>
      </w:pPr>
    </w:p>
    <w:sectPr w:rsidR="000F5C35" w:rsidRPr="000F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62" w:rsidRDefault="00401E62" w:rsidP="00E80615">
      <w:pPr>
        <w:spacing w:after="0" w:line="240" w:lineRule="auto"/>
      </w:pPr>
      <w:r>
        <w:separator/>
      </w:r>
    </w:p>
  </w:endnote>
  <w:endnote w:type="continuationSeparator" w:id="0">
    <w:p w:rsidR="00401E62" w:rsidRDefault="00401E62" w:rsidP="00E8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62" w:rsidRDefault="00401E62" w:rsidP="00E80615">
      <w:pPr>
        <w:spacing w:after="0" w:line="240" w:lineRule="auto"/>
      </w:pPr>
      <w:r>
        <w:separator/>
      </w:r>
    </w:p>
  </w:footnote>
  <w:footnote w:type="continuationSeparator" w:id="0">
    <w:p w:rsidR="00401E62" w:rsidRDefault="00401E62" w:rsidP="00E8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5" w:rsidRDefault="00E80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35"/>
    <w:rsid w:val="000F5C35"/>
    <w:rsid w:val="00401E62"/>
    <w:rsid w:val="00C93608"/>
    <w:rsid w:val="00E80615"/>
    <w:rsid w:val="00E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15"/>
  </w:style>
  <w:style w:type="paragraph" w:styleId="Footer">
    <w:name w:val="footer"/>
    <w:basedOn w:val="Normal"/>
    <w:link w:val="FooterChar"/>
    <w:uiPriority w:val="99"/>
    <w:unhideWhenUsed/>
    <w:rsid w:val="00E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15"/>
  </w:style>
  <w:style w:type="paragraph" w:styleId="BalloonText">
    <w:name w:val="Balloon Text"/>
    <w:basedOn w:val="Normal"/>
    <w:link w:val="BalloonTextChar"/>
    <w:uiPriority w:val="99"/>
    <w:semiHidden/>
    <w:unhideWhenUsed/>
    <w:rsid w:val="00E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15"/>
  </w:style>
  <w:style w:type="paragraph" w:styleId="Footer">
    <w:name w:val="footer"/>
    <w:basedOn w:val="Normal"/>
    <w:link w:val="FooterChar"/>
    <w:uiPriority w:val="99"/>
    <w:unhideWhenUsed/>
    <w:rsid w:val="00E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15"/>
  </w:style>
  <w:style w:type="paragraph" w:styleId="BalloonText">
    <w:name w:val="Balloon Text"/>
    <w:basedOn w:val="Normal"/>
    <w:link w:val="BalloonTextChar"/>
    <w:uiPriority w:val="99"/>
    <w:semiHidden/>
    <w:unhideWhenUsed/>
    <w:rsid w:val="00E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Richele Falloon</dc:creator>
  <cp:lastModifiedBy>Richele Falloon</cp:lastModifiedBy>
  <cp:revision>1</cp:revision>
  <dcterms:created xsi:type="dcterms:W3CDTF">2014-12-02T22:58:00Z</dcterms:created>
  <dcterms:modified xsi:type="dcterms:W3CDTF">2014-12-03T01:11:00Z</dcterms:modified>
</cp:coreProperties>
</file>